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D8BC" w14:textId="77777777" w:rsidR="00B74753" w:rsidRPr="00646005" w:rsidRDefault="00B74753" w:rsidP="00B74753">
      <w:pPr>
        <w:pStyle w:val="Nagwek2"/>
        <w:spacing w:line="360" w:lineRule="auto"/>
        <w:rPr>
          <w:rFonts w:ascii="Calibri" w:hAnsi="Calibri"/>
          <w:i/>
          <w:iCs/>
        </w:rPr>
      </w:pPr>
      <w:r w:rsidRPr="00646005">
        <w:rPr>
          <w:rFonts w:ascii="Calibri" w:hAnsi="Calibri"/>
          <w:i/>
          <w:iCs/>
        </w:rPr>
        <w:t>Uchwała nr 1</w:t>
      </w:r>
    </w:p>
    <w:p w14:paraId="0857572D" w14:textId="0A2F50A7" w:rsidR="00B74753" w:rsidRPr="00646005" w:rsidRDefault="00B74753" w:rsidP="00B74753">
      <w:pPr>
        <w:pStyle w:val="Nagwek7"/>
        <w:spacing w:line="360" w:lineRule="auto"/>
        <w:rPr>
          <w:rFonts w:ascii="Calibri" w:hAnsi="Calibri"/>
        </w:rPr>
      </w:pPr>
      <w:r w:rsidRPr="00646005">
        <w:rPr>
          <w:rFonts w:ascii="Calibri" w:hAnsi="Calibri"/>
        </w:rPr>
        <w:t xml:space="preserve">Z dnia </w:t>
      </w:r>
      <w:r w:rsidRPr="00C62591">
        <w:rPr>
          <w:rFonts w:ascii="Calibri" w:hAnsi="Calibri"/>
          <w:color w:val="FF0000"/>
        </w:rPr>
        <w:t>XX-XX</w:t>
      </w:r>
      <w:r>
        <w:rPr>
          <w:rFonts w:ascii="Calibri" w:hAnsi="Calibri"/>
        </w:rPr>
        <w:t>-20</w:t>
      </w:r>
      <w:r w:rsidR="00912B77">
        <w:rPr>
          <w:rFonts w:ascii="Calibri" w:hAnsi="Calibri"/>
        </w:rPr>
        <w:t>26</w:t>
      </w:r>
      <w:r>
        <w:rPr>
          <w:rFonts w:ascii="Calibri" w:hAnsi="Calibri"/>
        </w:rPr>
        <w:t xml:space="preserve"> </w:t>
      </w:r>
      <w:r w:rsidRPr="00646005">
        <w:rPr>
          <w:rFonts w:ascii="Calibri" w:hAnsi="Calibri"/>
        </w:rPr>
        <w:t>roku</w:t>
      </w:r>
    </w:p>
    <w:p w14:paraId="19B819A4" w14:textId="77777777" w:rsidR="00B74753" w:rsidRPr="00646005" w:rsidRDefault="00B74753" w:rsidP="00B74753">
      <w:pPr>
        <w:spacing w:line="360" w:lineRule="auto"/>
        <w:rPr>
          <w:rFonts w:ascii="Calibri" w:hAnsi="Calibri"/>
        </w:rPr>
      </w:pPr>
    </w:p>
    <w:p w14:paraId="46BC5636" w14:textId="77777777" w:rsidR="00B74753" w:rsidRPr="00646005" w:rsidRDefault="00B74753" w:rsidP="00B74753">
      <w:pPr>
        <w:spacing w:line="360" w:lineRule="auto"/>
        <w:rPr>
          <w:rFonts w:ascii="Calibri" w:hAnsi="Calibri"/>
        </w:rPr>
      </w:pPr>
    </w:p>
    <w:p w14:paraId="424420D8" w14:textId="3367D4AF" w:rsidR="00B74753" w:rsidRPr="00646005" w:rsidRDefault="00B74753" w:rsidP="00B74753">
      <w:pPr>
        <w:pStyle w:val="Tekstpodstawowywcity"/>
        <w:spacing w:line="360" w:lineRule="auto"/>
        <w:ind w:firstLine="0"/>
        <w:rPr>
          <w:rFonts w:ascii="Calibri" w:hAnsi="Calibri"/>
        </w:rPr>
      </w:pPr>
      <w:r w:rsidRPr="00646005">
        <w:rPr>
          <w:rFonts w:ascii="Calibri" w:hAnsi="Calibri"/>
        </w:rPr>
        <w:tab/>
        <w:t xml:space="preserve">Zwyczajne Zgromadzenie Wspólników </w:t>
      </w:r>
      <w:r>
        <w:rPr>
          <w:rFonts w:ascii="Calibri" w:hAnsi="Calibri"/>
        </w:rPr>
        <w:t xml:space="preserve">Jednostki </w:t>
      </w:r>
      <w:r w:rsidRPr="00C62591">
        <w:rPr>
          <w:rFonts w:ascii="Calibri" w:hAnsi="Calibri"/>
          <w:color w:val="FF0000"/>
        </w:rPr>
        <w:t xml:space="preserve">XXX </w:t>
      </w:r>
      <w:r w:rsidRPr="00C62591">
        <w:rPr>
          <w:rFonts w:ascii="Calibri" w:hAnsi="Calibri"/>
        </w:rPr>
        <w:t xml:space="preserve">Sp. z </w:t>
      </w:r>
      <w:r w:rsidRPr="00646005">
        <w:rPr>
          <w:rFonts w:ascii="Calibri" w:hAnsi="Calibri"/>
        </w:rPr>
        <w:t xml:space="preserve">o.o. z siedzibą w </w:t>
      </w:r>
      <w:r w:rsidRPr="00C62591">
        <w:rPr>
          <w:rFonts w:ascii="Calibri" w:hAnsi="Calibri"/>
          <w:color w:val="FF0000"/>
        </w:rPr>
        <w:t>XXX</w:t>
      </w:r>
      <w:r w:rsidRPr="00646005">
        <w:rPr>
          <w:rFonts w:ascii="Calibri" w:hAnsi="Calibri"/>
        </w:rPr>
        <w:t xml:space="preserve">, działając na podstawie art. 231 §2 pkt 1 Kodeksu Spółek Handlowych, po rozpatrzeniu sprawozdania finansowego za rok obrotowy </w:t>
      </w:r>
      <w:r>
        <w:rPr>
          <w:rFonts w:ascii="Calibri" w:hAnsi="Calibri"/>
        </w:rPr>
        <w:t>20</w:t>
      </w:r>
      <w:r w:rsidR="00912B77">
        <w:rPr>
          <w:rFonts w:ascii="Calibri" w:hAnsi="Calibri"/>
        </w:rPr>
        <w:t>25</w:t>
      </w:r>
      <w:r w:rsidRPr="00646005">
        <w:rPr>
          <w:rFonts w:ascii="Calibri" w:hAnsi="Calibri"/>
        </w:rPr>
        <w:t xml:space="preserve">, zamykającego się po stronie aktywów i pasywów kwotą w wysokości </w:t>
      </w:r>
      <w:r w:rsidRPr="00C62591">
        <w:rPr>
          <w:rFonts w:ascii="Calibri" w:hAnsi="Calibri"/>
          <w:color w:val="FF0000"/>
        </w:rPr>
        <w:t xml:space="preserve">XXX  </w:t>
      </w:r>
      <w:r>
        <w:rPr>
          <w:rFonts w:ascii="Calibri" w:hAnsi="Calibri"/>
        </w:rPr>
        <w:t>zł</w:t>
      </w:r>
      <w:r w:rsidRPr="00646005">
        <w:rPr>
          <w:rFonts w:ascii="Calibri" w:hAnsi="Calibri"/>
        </w:rPr>
        <w:t xml:space="preserve"> oraz rachunku zysków i strat </w:t>
      </w:r>
      <w:r>
        <w:rPr>
          <w:rFonts w:ascii="Calibri" w:hAnsi="Calibri"/>
        </w:rPr>
        <w:t>wykazującego zysk</w:t>
      </w:r>
      <w:r w:rsidRPr="00646005">
        <w:rPr>
          <w:rFonts w:ascii="Calibri" w:hAnsi="Calibri"/>
        </w:rPr>
        <w:t xml:space="preserve"> netto w wysokości: </w:t>
      </w:r>
      <w:r w:rsidRPr="00C62591">
        <w:rPr>
          <w:rFonts w:ascii="Calibri" w:hAnsi="Calibri"/>
          <w:color w:val="FF0000"/>
        </w:rPr>
        <w:t xml:space="preserve">XXX </w:t>
      </w:r>
      <w:r>
        <w:rPr>
          <w:rFonts w:ascii="Calibri" w:hAnsi="Calibri"/>
        </w:rPr>
        <w:t>zł</w:t>
      </w:r>
      <w:r w:rsidRPr="00646005">
        <w:rPr>
          <w:rFonts w:ascii="Calibri" w:hAnsi="Calibri"/>
        </w:rPr>
        <w:t xml:space="preserve"> postanawia zatwierdzić sprawozdanie finansowe za rok </w:t>
      </w:r>
      <w:r>
        <w:rPr>
          <w:rFonts w:ascii="Calibri" w:hAnsi="Calibri"/>
        </w:rPr>
        <w:t>20</w:t>
      </w:r>
      <w:r w:rsidR="00912B77">
        <w:rPr>
          <w:rFonts w:ascii="Calibri" w:hAnsi="Calibri"/>
        </w:rPr>
        <w:t>25</w:t>
      </w:r>
      <w:r w:rsidRPr="00646005">
        <w:rPr>
          <w:rFonts w:ascii="Calibri" w:hAnsi="Calibri"/>
        </w:rPr>
        <w:t>.</w:t>
      </w:r>
    </w:p>
    <w:p w14:paraId="4AACE665" w14:textId="77777777" w:rsidR="00B74753" w:rsidRPr="00646005" w:rsidRDefault="00B74753" w:rsidP="00B74753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646005">
        <w:rPr>
          <w:rFonts w:ascii="Calibri" w:hAnsi="Calibri"/>
          <w:sz w:val="28"/>
        </w:rPr>
        <w:t xml:space="preserve">w głosowaniu w trybie jawnym za przyjęciem uchwały oddano </w:t>
      </w:r>
      <w:commentRangeStart w:id="0"/>
      <w:r>
        <w:rPr>
          <w:rFonts w:ascii="Calibri" w:hAnsi="Calibri"/>
          <w:sz w:val="28"/>
        </w:rPr>
        <w:t>100</w:t>
      </w:r>
      <w:r w:rsidRPr="00646005">
        <w:rPr>
          <w:rFonts w:ascii="Calibri" w:hAnsi="Calibri"/>
          <w:sz w:val="28"/>
        </w:rPr>
        <w:t xml:space="preserve"> (</w:t>
      </w:r>
      <w:r>
        <w:rPr>
          <w:rFonts w:ascii="Calibri" w:hAnsi="Calibri"/>
          <w:sz w:val="28"/>
        </w:rPr>
        <w:t>sto</w:t>
      </w:r>
      <w:r w:rsidRPr="00646005">
        <w:rPr>
          <w:rFonts w:ascii="Calibri" w:hAnsi="Calibri"/>
          <w:sz w:val="28"/>
        </w:rPr>
        <w:t>) głosów</w:t>
      </w:r>
      <w:commentRangeEnd w:id="0"/>
      <w:r w:rsidR="00912B77" w:rsidRPr="00646005">
        <w:rPr>
          <w:rStyle w:val="Odwoaniedokomentarza"/>
          <w:rFonts w:ascii="Calibri" w:hAnsi="Calibri"/>
          <w:sz w:val="28"/>
          <w:szCs w:val="24"/>
        </w:rPr>
        <w:commentReference w:id="0"/>
      </w:r>
      <w:r w:rsidRPr="00646005">
        <w:rPr>
          <w:rFonts w:ascii="Calibri" w:hAnsi="Calibri"/>
          <w:sz w:val="28"/>
        </w:rPr>
        <w:t>,</w:t>
      </w:r>
    </w:p>
    <w:p w14:paraId="660F880E" w14:textId="77777777" w:rsidR="00B74753" w:rsidRPr="00646005" w:rsidRDefault="00B74753" w:rsidP="00B74753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646005">
        <w:rPr>
          <w:rFonts w:ascii="Calibri" w:hAnsi="Calibri"/>
          <w:sz w:val="28"/>
        </w:rPr>
        <w:t>przeciw uchwale nie głosowano,</w:t>
      </w:r>
    </w:p>
    <w:p w14:paraId="7CE37958" w14:textId="77777777" w:rsidR="00B74753" w:rsidRPr="00646005" w:rsidRDefault="00B74753" w:rsidP="00B74753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646005">
        <w:rPr>
          <w:rFonts w:ascii="Calibri" w:hAnsi="Calibri"/>
          <w:sz w:val="28"/>
        </w:rPr>
        <w:t>głosów wstrzymujących nie oddano.</w:t>
      </w:r>
    </w:p>
    <w:p w14:paraId="3DB31343" w14:textId="77777777" w:rsidR="00B74753" w:rsidRPr="00646005" w:rsidRDefault="00B74753" w:rsidP="00B74753">
      <w:pPr>
        <w:spacing w:line="360" w:lineRule="auto"/>
        <w:jc w:val="both"/>
        <w:rPr>
          <w:rFonts w:ascii="Calibri" w:hAnsi="Calibri"/>
          <w:sz w:val="28"/>
        </w:rPr>
      </w:pPr>
    </w:p>
    <w:p w14:paraId="19F6D991" w14:textId="77777777" w:rsidR="00B74753" w:rsidRPr="00646005" w:rsidRDefault="00B74753" w:rsidP="00B74753">
      <w:pPr>
        <w:spacing w:line="360" w:lineRule="auto"/>
        <w:jc w:val="both"/>
        <w:rPr>
          <w:rFonts w:ascii="Calibri" w:hAnsi="Calibri"/>
          <w:sz w:val="28"/>
        </w:rPr>
      </w:pPr>
    </w:p>
    <w:p w14:paraId="2E055C8E" w14:textId="77777777" w:rsidR="00B74753" w:rsidRPr="00646005" w:rsidRDefault="00B74753" w:rsidP="00B74753">
      <w:pPr>
        <w:spacing w:line="360" w:lineRule="auto"/>
        <w:jc w:val="both"/>
        <w:rPr>
          <w:rFonts w:ascii="Calibri" w:hAnsi="Calibri"/>
          <w:sz w:val="28"/>
        </w:rPr>
      </w:pPr>
    </w:p>
    <w:p w14:paraId="1EBC7500" w14:textId="77777777" w:rsidR="00B74753" w:rsidRPr="00646005" w:rsidRDefault="00B74753" w:rsidP="00B74753">
      <w:pPr>
        <w:spacing w:line="360" w:lineRule="auto"/>
        <w:jc w:val="both"/>
        <w:rPr>
          <w:rFonts w:ascii="Calibri" w:hAnsi="Calibri"/>
          <w:b/>
          <w:bCs/>
          <w:sz w:val="28"/>
        </w:rPr>
      </w:pPr>
      <w:r w:rsidRPr="00646005">
        <w:rPr>
          <w:rFonts w:ascii="Calibri" w:hAnsi="Calibri"/>
          <w:b/>
          <w:bCs/>
          <w:sz w:val="28"/>
        </w:rPr>
        <w:t>Wspólnicy:</w:t>
      </w:r>
    </w:p>
    <w:p w14:paraId="3EE14A6E" w14:textId="77777777" w:rsidR="00B74753" w:rsidRPr="00646005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14:paraId="63F13819" w14:textId="77777777" w:rsidR="00B74753" w:rsidRPr="007C5F91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14:paraId="380204A1" w14:textId="77777777" w:rsidR="00B74753" w:rsidRPr="007C5F91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14:paraId="40785D65" w14:textId="77777777" w:rsidR="00B74753" w:rsidRPr="007C5F91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14:paraId="64A3BB6A" w14:textId="77777777" w:rsidR="00B74753" w:rsidRPr="007C5F91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14:paraId="7859B589" w14:textId="77777777" w:rsidR="00B74753" w:rsidRPr="007C5F91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14:paraId="2496356B" w14:textId="77777777" w:rsidR="00B74753" w:rsidRPr="00646005" w:rsidRDefault="00B74753" w:rsidP="00B74753">
      <w:pPr>
        <w:spacing w:line="360" w:lineRule="auto"/>
        <w:jc w:val="both"/>
        <w:rPr>
          <w:rFonts w:ascii="Calibri" w:hAnsi="Calibri"/>
          <w:b/>
          <w:bCs/>
          <w:sz w:val="28"/>
          <w:lang w:val="de-DE"/>
        </w:rPr>
      </w:pPr>
    </w:p>
    <w:p w14:paraId="318C0C09" w14:textId="77777777" w:rsidR="00672E1F" w:rsidRDefault="00672E1F" w:rsidP="00B74753"/>
    <w:sectPr w:rsidR="0067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alia Kuchnowska" w:date="2026-03-13T14:30:00Z" w:initials="NK">
    <w:p w14:paraId="0278E8E8" w14:textId="2739DB2B" w:rsidR="00912B77" w:rsidRDefault="00912B77">
      <w:pPr>
        <w:pStyle w:val="Tekstkomentarza"/>
      </w:pPr>
      <w:r>
        <w:rPr>
          <w:rStyle w:val="Odwoaniedokomentarza"/>
        </w:rPr>
        <w:annotationRef/>
      </w:r>
      <w:r>
        <w:t>Ilość głosów sprawdzamy we wpisie do KRS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78E8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6F01B4" w16cex:dateUtc="2026-03-13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78E8E8" w16cid:durableId="316F01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6DA"/>
    <w:multiLevelType w:val="hybridMultilevel"/>
    <w:tmpl w:val="1C88CE3E"/>
    <w:lvl w:ilvl="0" w:tplc="4ECC3688">
      <w:start w:val="1"/>
      <w:numFmt w:val="bullet"/>
      <w:lvlText w:val=""/>
      <w:lvlJc w:val="left"/>
      <w:pPr>
        <w:tabs>
          <w:tab w:val="num" w:pos="1429"/>
        </w:tabs>
        <w:ind w:left="1426" w:hanging="357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AE66EE5C">
      <w:start w:val="7"/>
      <w:numFmt w:val="bullet"/>
      <w:lvlText w:val="-"/>
      <w:lvlJc w:val="left"/>
      <w:pPr>
        <w:tabs>
          <w:tab w:val="num" w:pos="2745"/>
        </w:tabs>
        <w:ind w:left="2745" w:hanging="58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90893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ia Kuchnowska">
    <w15:presenceInfo w15:providerId="AD" w15:userId="S-1-5-21-2034383646-946796066-3000493953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753"/>
    <w:rsid w:val="00672E1F"/>
    <w:rsid w:val="00912B77"/>
    <w:rsid w:val="00A53D85"/>
    <w:rsid w:val="00B7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D7AF"/>
  <w15:docId w15:val="{759A5B87-0359-4518-9B24-69DDEAF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4753"/>
    <w:pPr>
      <w:keepNext/>
      <w:ind w:firstLine="360"/>
      <w:jc w:val="center"/>
      <w:outlineLvl w:val="1"/>
    </w:pPr>
    <w:rPr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B74753"/>
    <w:pPr>
      <w:keepNext/>
      <w:jc w:val="center"/>
      <w:outlineLvl w:val="6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475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74753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74753"/>
    <w:pPr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475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B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B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B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B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 Kuchnowska</cp:lastModifiedBy>
  <cp:revision>2</cp:revision>
  <dcterms:created xsi:type="dcterms:W3CDTF">2019-04-15T12:47:00Z</dcterms:created>
  <dcterms:modified xsi:type="dcterms:W3CDTF">2026-03-13T13:31:00Z</dcterms:modified>
</cp:coreProperties>
</file>